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E" w:rsidRPr="006D6D4E" w:rsidRDefault="000B4B21" w:rsidP="006D6D4E">
      <w:pPr>
        <w:bidi/>
        <w:jc w:val="center"/>
        <w:rPr>
          <w:rFonts w:cs="2  Roya"/>
          <w:b/>
          <w:bCs/>
          <w:sz w:val="28"/>
          <w:szCs w:val="28"/>
          <w:rtl/>
          <w:lang w:bidi="fa-IR"/>
        </w:rPr>
      </w:pPr>
      <w:r w:rsidRPr="006D6D4E">
        <w:rPr>
          <w:rFonts w:cs="2  Roya" w:hint="cs"/>
          <w:b/>
          <w:bCs/>
          <w:sz w:val="28"/>
          <w:szCs w:val="28"/>
          <w:rtl/>
          <w:lang w:bidi="fa-IR"/>
        </w:rPr>
        <w:t>بسمه تعالی</w:t>
      </w:r>
    </w:p>
    <w:p w:rsidR="000B4B21" w:rsidRPr="006D6D4E" w:rsidRDefault="000B4B21" w:rsidP="000B4B21">
      <w:pPr>
        <w:bidi/>
        <w:rPr>
          <w:rFonts w:cs="2  Roya"/>
          <w:b/>
          <w:bCs/>
          <w:sz w:val="28"/>
          <w:szCs w:val="28"/>
          <w:rtl/>
          <w:lang w:bidi="fa-IR"/>
        </w:rPr>
      </w:pPr>
    </w:p>
    <w:p w:rsidR="000B4B21" w:rsidRPr="006D6D4E" w:rsidRDefault="000B4B21" w:rsidP="00B80011">
      <w:pPr>
        <w:bidi/>
        <w:jc w:val="center"/>
        <w:rPr>
          <w:rFonts w:cs="2  Roya"/>
          <w:b/>
          <w:bCs/>
          <w:sz w:val="28"/>
          <w:szCs w:val="28"/>
          <w:rtl/>
          <w:lang w:bidi="fa-IR"/>
        </w:rPr>
      </w:pPr>
      <w:r w:rsidRPr="006D6D4E">
        <w:rPr>
          <w:rFonts w:cs="2  Roya" w:hint="cs"/>
          <w:b/>
          <w:bCs/>
          <w:sz w:val="28"/>
          <w:szCs w:val="28"/>
          <w:rtl/>
          <w:lang w:bidi="fa-IR"/>
        </w:rPr>
        <w:t>شرح وظایف اعضای کمیته کنترل عفونت معاونت درمان</w:t>
      </w:r>
    </w:p>
    <w:p w:rsidR="00B80011" w:rsidRPr="00B16DB3" w:rsidRDefault="00B80011" w:rsidP="00B80011">
      <w:pPr>
        <w:pStyle w:val="NormalWeb"/>
        <w:bidi/>
        <w:spacing w:before="120" w:beforeAutospacing="0" w:after="0" w:afterAutospacing="0"/>
        <w:rPr>
          <w:rFonts w:asciiTheme="minorHAnsi" w:eastAsiaTheme="minorEastAsia" w:hAnsi="Century Schoolbook" w:cs="2  Yagut"/>
          <w:b/>
          <w:bCs/>
          <w:kern w:val="24"/>
          <w:sz w:val="28"/>
          <w:szCs w:val="28"/>
          <w:lang w:bidi="fa-IR"/>
        </w:rPr>
      </w:pPr>
    </w:p>
    <w:p w:rsidR="00B80011" w:rsidRPr="00B16DB3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asciiTheme="minorHAnsi" w:eastAsiaTheme="minorEastAsia" w:cs="2  Yagut"/>
          <w:b/>
          <w:bCs/>
          <w:kern w:val="24"/>
          <w:lang w:bidi="fa-IR"/>
        </w:rPr>
      </w:pPr>
      <w:r w:rsidRPr="00B16DB3">
        <w:rPr>
          <w:rFonts w:asciiTheme="minorHAnsi" w:eastAsiaTheme="minorEastAsia" w:hAnsi="Century Schoolbook" w:cs="2  Yagut"/>
          <w:b/>
          <w:bCs/>
          <w:kern w:val="24"/>
          <w:sz w:val="28"/>
          <w:szCs w:val="28"/>
          <w:rtl/>
          <w:lang w:bidi="fa-IR"/>
        </w:rPr>
        <w:t>1-</w:t>
      </w:r>
      <w:r w:rsidRPr="00B16DB3">
        <w:rPr>
          <w:rFonts w:asciiTheme="minorHAnsi" w:eastAsiaTheme="minorEastAsia" w:cs="2  Yagut"/>
          <w:b/>
          <w:bCs/>
          <w:kern w:val="24"/>
          <w:rtl/>
          <w:lang w:bidi="fa-IR"/>
        </w:rPr>
        <w:t>برنامه ریزی آموزشی پزشکان و پیراپزشکان در ارتباط با عفونت های بیمارستانی</w:t>
      </w:r>
    </w:p>
    <w:p w:rsidR="00B80011" w:rsidRPr="00B16DB3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cs="2  Yagut"/>
        </w:rPr>
      </w:pPr>
    </w:p>
    <w:p w:rsidR="00B80011" w:rsidRPr="00B16DB3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asciiTheme="minorHAnsi" w:eastAsiaTheme="minorEastAsia" w:cs="2  Yagut"/>
          <w:b/>
          <w:bCs/>
          <w:kern w:val="24"/>
          <w:lang w:bidi="fa-IR"/>
        </w:rPr>
      </w:pPr>
      <w:r w:rsidRPr="00B16DB3">
        <w:rPr>
          <w:rFonts w:asciiTheme="minorHAnsi" w:eastAsiaTheme="minorEastAsia" w:hAnsi="Century Schoolbook" w:cs="2  Yagut"/>
          <w:b/>
          <w:bCs/>
          <w:kern w:val="24"/>
          <w:rtl/>
          <w:lang w:bidi="fa-IR"/>
        </w:rPr>
        <w:t xml:space="preserve">2- تجزیه </w:t>
      </w:r>
      <w:r w:rsidRPr="00B16DB3">
        <w:rPr>
          <w:rFonts w:asciiTheme="minorHAnsi" w:eastAsiaTheme="minorEastAsia" w:cs="2  Yagut"/>
          <w:b/>
          <w:bCs/>
          <w:kern w:val="24"/>
          <w:rtl/>
          <w:lang w:bidi="fa-IR"/>
        </w:rPr>
        <w:t>و تحلیل شش ماهه و یکساله داده های مراقبت اپیدمیولوژیک عفونتهای  بیمارستانی و ارسال برنامه مداخله ای پیشنهادی معاونت به مراکز درمانی و بیمارستانها</w:t>
      </w:r>
    </w:p>
    <w:p w:rsidR="00B80011" w:rsidRPr="00B16DB3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cs="2  Yagut"/>
        </w:rPr>
      </w:pPr>
    </w:p>
    <w:p w:rsidR="00B80011" w:rsidRPr="00B16DB3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asciiTheme="minorHAnsi" w:eastAsiaTheme="minorEastAsia" w:cs="2  Yagut"/>
          <w:b/>
          <w:bCs/>
          <w:kern w:val="24"/>
          <w:lang w:bidi="fa-IR"/>
        </w:rPr>
      </w:pPr>
      <w:r w:rsidRPr="00B16DB3">
        <w:rPr>
          <w:rFonts w:asciiTheme="minorHAnsi" w:eastAsiaTheme="minorEastAsia" w:hAnsi="Century Schoolbook" w:cs="2  Yagut"/>
          <w:b/>
          <w:bCs/>
          <w:kern w:val="24"/>
          <w:rtl/>
          <w:lang w:bidi="fa-IR"/>
        </w:rPr>
        <w:t>3-</w:t>
      </w:r>
      <w:r w:rsidRPr="00B16DB3">
        <w:rPr>
          <w:rFonts w:asciiTheme="minorHAnsi" w:eastAsiaTheme="minorEastAsia" w:cs="2  Yagut"/>
          <w:b/>
          <w:bCs/>
          <w:kern w:val="24"/>
          <w:rtl/>
          <w:lang w:bidi="fa-IR"/>
        </w:rPr>
        <w:t>سیاست گذاری کاهش مقاومت آنتی بیوتیکی و تعیین الگوی آنتی بیوگرام استاندارد بر اساس داروهای موجود در کشور</w:t>
      </w:r>
    </w:p>
    <w:p w:rsidR="00B80011" w:rsidRPr="00B16DB3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cs="2  Yagut"/>
        </w:rPr>
      </w:pPr>
    </w:p>
    <w:p w:rsidR="00B80011" w:rsidRPr="00B16DB3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asciiTheme="minorHAnsi" w:eastAsiaTheme="minorEastAsia" w:cs="2  Yagut"/>
          <w:b/>
          <w:bCs/>
          <w:kern w:val="24"/>
          <w:rtl/>
          <w:lang w:bidi="fa-IR"/>
        </w:rPr>
      </w:pPr>
      <w:r w:rsidRPr="00B16DB3">
        <w:rPr>
          <w:rFonts w:asciiTheme="minorHAnsi" w:eastAsiaTheme="minorEastAsia" w:hAnsi="Century Schoolbook" w:cs="2  Yagut"/>
          <w:b/>
          <w:bCs/>
          <w:kern w:val="24"/>
          <w:rtl/>
          <w:lang w:bidi="fa-IR"/>
        </w:rPr>
        <w:t>4-</w:t>
      </w:r>
      <w:r w:rsidRPr="00B16DB3">
        <w:rPr>
          <w:rFonts w:asciiTheme="minorHAnsi" w:eastAsiaTheme="minorEastAsia" w:cs="2  Yagut"/>
          <w:b/>
          <w:bCs/>
          <w:kern w:val="24"/>
          <w:rtl/>
          <w:lang w:bidi="fa-IR"/>
        </w:rPr>
        <w:t>تهیه چک لیستهای کنترل عفونت ، تشکیل و اعزام تیم های نظارتی و ارزشیابی کمیته های کنترل عفونت مراکز</w:t>
      </w:r>
    </w:p>
    <w:p w:rsidR="00B80011" w:rsidRPr="00B16DB3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asciiTheme="minorHAnsi" w:eastAsiaTheme="minorEastAsia" w:cs="2  Yagut"/>
          <w:b/>
          <w:bCs/>
          <w:kern w:val="24"/>
          <w:rtl/>
          <w:lang w:bidi="fa-IR"/>
        </w:rPr>
      </w:pPr>
    </w:p>
    <w:p w:rsidR="00B80011" w:rsidRPr="00B16DB3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asciiTheme="minorHAnsi" w:eastAsiaTheme="minorEastAsia" w:hAnsi="Century Schoolbook" w:cs="2  Yagut"/>
          <w:b/>
          <w:bCs/>
          <w:kern w:val="24"/>
          <w:rtl/>
          <w:lang w:bidi="fa-IR"/>
        </w:rPr>
      </w:pPr>
      <w:r w:rsidRPr="00B16DB3">
        <w:rPr>
          <w:rFonts w:asciiTheme="minorHAnsi" w:eastAsiaTheme="minorEastAsia" w:cs="2  Yagut" w:hint="cs"/>
          <w:b/>
          <w:bCs/>
          <w:kern w:val="24"/>
          <w:rtl/>
          <w:lang w:bidi="fa-IR"/>
        </w:rPr>
        <w:t xml:space="preserve">5- </w:t>
      </w:r>
      <w:r w:rsidRPr="00B16DB3">
        <w:rPr>
          <w:rFonts w:asciiTheme="minorHAnsi" w:eastAsiaTheme="minorEastAsia" w:hAnsi="Century Schoolbook" w:cs="2  Yagut"/>
          <w:b/>
          <w:bCs/>
          <w:kern w:val="24"/>
          <w:rtl/>
          <w:lang w:bidi="fa-IR"/>
        </w:rPr>
        <w:t xml:space="preserve">یکسان سازی دستورالعمل های محلی </w:t>
      </w:r>
    </w:p>
    <w:p w:rsidR="00B80011" w:rsidRPr="00B16DB3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cs="2  Yagut"/>
        </w:rPr>
      </w:pPr>
    </w:p>
    <w:p w:rsidR="00B80011" w:rsidRPr="00B16DB3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asciiTheme="minorHAnsi" w:eastAsiaTheme="minorEastAsia" w:cs="2  Yagut"/>
          <w:b/>
          <w:bCs/>
          <w:kern w:val="24"/>
          <w:rtl/>
          <w:lang w:bidi="fa-IR"/>
        </w:rPr>
      </w:pPr>
      <w:r w:rsidRPr="00B16DB3">
        <w:rPr>
          <w:rFonts w:asciiTheme="minorHAnsi" w:eastAsiaTheme="minorEastAsia" w:hAnsi="Century Schoolbook" w:cs="2  Yagut"/>
          <w:b/>
          <w:bCs/>
          <w:kern w:val="24"/>
          <w:rtl/>
          <w:lang w:bidi="fa-IR"/>
        </w:rPr>
        <w:t xml:space="preserve">6- تصویب </w:t>
      </w:r>
      <w:r w:rsidRPr="00B16DB3">
        <w:rPr>
          <w:rFonts w:asciiTheme="minorHAnsi" w:eastAsiaTheme="minorEastAsia" w:cs="2  Yagut"/>
          <w:b/>
          <w:bCs/>
          <w:kern w:val="24"/>
          <w:rtl/>
          <w:lang w:bidi="fa-IR"/>
        </w:rPr>
        <w:t>و اولویت بندی پژوهش های کنترل عفونت بیمارستانی در راستای کمیته پژوهش معاونت درمان</w:t>
      </w:r>
    </w:p>
    <w:p w:rsidR="00B80011" w:rsidRPr="00B16DB3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cs="2  Yagut"/>
        </w:rPr>
      </w:pPr>
      <w:bookmarkStart w:id="0" w:name="_GoBack"/>
      <w:bookmarkEnd w:id="0"/>
    </w:p>
    <w:p w:rsidR="00B80011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asciiTheme="minorHAnsi" w:eastAsiaTheme="minorEastAsia" w:cs="2  Yagut"/>
          <w:b/>
          <w:bCs/>
          <w:kern w:val="24"/>
          <w:lang w:bidi="fa-IR"/>
        </w:rPr>
      </w:pPr>
      <w:r w:rsidRPr="00B16DB3">
        <w:rPr>
          <w:rFonts w:asciiTheme="minorHAnsi" w:eastAsiaTheme="minorEastAsia" w:hAnsi="Century Schoolbook" w:cs="2  Yagut"/>
          <w:b/>
          <w:bCs/>
          <w:kern w:val="24"/>
          <w:rtl/>
          <w:lang w:bidi="fa-IR"/>
        </w:rPr>
        <w:t xml:space="preserve">7-تجزیه </w:t>
      </w:r>
      <w:r w:rsidRPr="00B16DB3">
        <w:rPr>
          <w:rFonts w:asciiTheme="minorHAnsi" w:eastAsiaTheme="minorEastAsia" w:cs="2  Yagut"/>
          <w:b/>
          <w:bCs/>
          <w:kern w:val="24"/>
          <w:rtl/>
          <w:lang w:bidi="fa-IR"/>
        </w:rPr>
        <w:t>و تحلیل  نتایج ارزشی</w:t>
      </w:r>
      <w:r>
        <w:rPr>
          <w:rFonts w:asciiTheme="minorHAnsi" w:eastAsiaTheme="minorEastAsia" w:cs="2  Yagut"/>
          <w:b/>
          <w:bCs/>
          <w:kern w:val="24"/>
          <w:rtl/>
          <w:lang w:bidi="fa-IR"/>
        </w:rPr>
        <w:t xml:space="preserve">ابی بیمارستانها و ارائه </w:t>
      </w:r>
      <w:r>
        <w:rPr>
          <w:rFonts w:asciiTheme="minorHAnsi" w:eastAsiaTheme="minorEastAsia" w:cs="2  Yagut" w:hint="cs"/>
          <w:b/>
          <w:bCs/>
          <w:kern w:val="24"/>
          <w:rtl/>
          <w:lang w:bidi="fa-IR"/>
        </w:rPr>
        <w:t>راهکارهای پیشنهادی</w:t>
      </w:r>
    </w:p>
    <w:p w:rsidR="00B80011" w:rsidRDefault="00B80011" w:rsidP="00B80011">
      <w:pPr>
        <w:pStyle w:val="NormalWeb"/>
        <w:bidi/>
        <w:spacing w:before="120" w:beforeAutospacing="0" w:after="0" w:afterAutospacing="0"/>
        <w:jc w:val="both"/>
        <w:rPr>
          <w:rFonts w:asciiTheme="minorHAnsi" w:eastAsiaTheme="minorEastAsia" w:cs="2  Yagut"/>
          <w:b/>
          <w:bCs/>
          <w:kern w:val="24"/>
          <w:lang w:bidi="fa-IR"/>
        </w:rPr>
      </w:pPr>
    </w:p>
    <w:sectPr w:rsidR="00B80011" w:rsidSect="000B4B21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EB3"/>
    <w:multiLevelType w:val="hybridMultilevel"/>
    <w:tmpl w:val="DA685732"/>
    <w:lvl w:ilvl="0" w:tplc="0A025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919AE"/>
    <w:multiLevelType w:val="hybridMultilevel"/>
    <w:tmpl w:val="8E6EBA72"/>
    <w:lvl w:ilvl="0" w:tplc="1FBCE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20B1F"/>
    <w:multiLevelType w:val="hybridMultilevel"/>
    <w:tmpl w:val="606C76FE"/>
    <w:lvl w:ilvl="0" w:tplc="2DECF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05FDA"/>
    <w:multiLevelType w:val="hybridMultilevel"/>
    <w:tmpl w:val="244A70C6"/>
    <w:lvl w:ilvl="0" w:tplc="BDCCE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13792"/>
    <w:multiLevelType w:val="hybridMultilevel"/>
    <w:tmpl w:val="566AB2C4"/>
    <w:lvl w:ilvl="0" w:tplc="3F365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21"/>
    <w:rsid w:val="00016955"/>
    <w:rsid w:val="000B4B21"/>
    <w:rsid w:val="000E7A7C"/>
    <w:rsid w:val="006D6D4E"/>
    <w:rsid w:val="007C12AE"/>
    <w:rsid w:val="00942794"/>
    <w:rsid w:val="00B80011"/>
    <w:rsid w:val="00C06301"/>
    <w:rsid w:val="00D964CC"/>
    <w:rsid w:val="00E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asrbar</dc:creator>
  <cp:keywords/>
  <dc:description/>
  <cp:lastModifiedBy>ebrahimian</cp:lastModifiedBy>
  <cp:revision>2</cp:revision>
  <dcterms:created xsi:type="dcterms:W3CDTF">2014-05-12T07:29:00Z</dcterms:created>
  <dcterms:modified xsi:type="dcterms:W3CDTF">2014-05-12T07:29:00Z</dcterms:modified>
</cp:coreProperties>
</file>